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80" w:rsidRPr="005B7E73" w:rsidRDefault="008023C4">
      <w:pPr>
        <w:pStyle w:val="Heading9"/>
        <w:spacing w:line="228" w:lineRule="auto"/>
        <w:rPr>
          <w:rFonts w:cs="Arial"/>
          <w:sz w:val="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-152400</wp:posOffset>
            </wp:positionV>
            <wp:extent cx="1047750" cy="1047750"/>
            <wp:effectExtent l="0" t="0" r="0" b="0"/>
            <wp:wrapNone/>
            <wp:docPr id="5" name="Picture 5" descr="city seal_sm (208x208)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y seal_sm (208x208)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580" w:rsidRPr="005B7E73" w:rsidRDefault="006A1580">
      <w:pPr>
        <w:pStyle w:val="Heading9"/>
        <w:spacing w:line="228" w:lineRule="auto"/>
        <w:ind w:left="2070"/>
        <w:rPr>
          <w:rFonts w:cs="Arial"/>
          <w:b w:val="0"/>
        </w:rPr>
      </w:pPr>
      <w:r w:rsidRPr="005B7E73">
        <w:rPr>
          <w:rFonts w:cs="Arial"/>
        </w:rPr>
        <w:t>City of Santa Clarita</w:t>
      </w:r>
    </w:p>
    <w:p w:rsidR="006A1580" w:rsidRPr="005B7E73" w:rsidRDefault="001D75C6">
      <w:pPr>
        <w:pStyle w:val="Heading8"/>
        <w:ind w:left="2070"/>
        <w:rPr>
          <w:rFonts w:cs="Arial"/>
        </w:rPr>
      </w:pPr>
      <w:r>
        <w:rPr>
          <w:rFonts w:cs="Arial"/>
        </w:rPr>
        <w:t>Engineering</w:t>
      </w:r>
      <w:r w:rsidR="002F6667" w:rsidRPr="005B7E73">
        <w:rPr>
          <w:rFonts w:cs="Arial"/>
        </w:rPr>
        <w:t xml:space="preserve"> Services Division</w:t>
      </w:r>
    </w:p>
    <w:p w:rsidR="006A1580" w:rsidRPr="005B7E73" w:rsidRDefault="006A1580">
      <w:pPr>
        <w:spacing w:line="228" w:lineRule="auto"/>
        <w:ind w:left="2070"/>
        <w:rPr>
          <w:rFonts w:ascii="Arial" w:hAnsi="Arial" w:cs="Arial"/>
          <w:b/>
          <w:sz w:val="22"/>
        </w:rPr>
      </w:pPr>
    </w:p>
    <w:p w:rsidR="006A1580" w:rsidRPr="005B7E73" w:rsidRDefault="005B7E73" w:rsidP="0093778A">
      <w:pPr>
        <w:pStyle w:val="BodyText3"/>
        <w:spacing w:line="228" w:lineRule="auto"/>
        <w:ind w:left="2070"/>
        <w:rPr>
          <w:rFonts w:cs="Arial"/>
          <w:sz w:val="28"/>
        </w:rPr>
      </w:pPr>
      <w:r>
        <w:rPr>
          <w:rFonts w:cs="Arial"/>
          <w:sz w:val="28"/>
        </w:rPr>
        <w:t>SEWER</w:t>
      </w:r>
      <w:r w:rsidR="00E3613A">
        <w:rPr>
          <w:rFonts w:cs="Arial"/>
          <w:sz w:val="28"/>
        </w:rPr>
        <w:t xml:space="preserve"> CONNECTION</w:t>
      </w:r>
      <w:r>
        <w:rPr>
          <w:rFonts w:cs="Arial"/>
          <w:sz w:val="28"/>
        </w:rPr>
        <w:t xml:space="preserve"> INFORMATION SHEET</w:t>
      </w:r>
    </w:p>
    <w:p w:rsidR="0093778A" w:rsidRPr="005B7E73" w:rsidRDefault="0093778A" w:rsidP="0093778A">
      <w:pPr>
        <w:pStyle w:val="BodyText3"/>
        <w:spacing w:line="228" w:lineRule="auto"/>
        <w:ind w:left="2070"/>
        <w:rPr>
          <w:rFonts w:cs="Arial"/>
          <w:sz w:val="38"/>
          <w:szCs w:val="38"/>
        </w:rPr>
      </w:pPr>
    </w:p>
    <w:p w:rsidR="006A1580" w:rsidRPr="005B7E73" w:rsidRDefault="006A1580">
      <w:pPr>
        <w:pBdr>
          <w:top w:val="double" w:sz="4" w:space="1" w:color="auto"/>
        </w:pBdr>
        <w:jc w:val="both"/>
        <w:rPr>
          <w:rFonts w:ascii="Arial" w:hAnsi="Arial" w:cs="Arial"/>
          <w:sz w:val="12"/>
          <w:szCs w:val="12"/>
        </w:rPr>
      </w:pPr>
    </w:p>
    <w:p w:rsidR="0070731E" w:rsidRDefault="0070731E" w:rsidP="0070731E">
      <w:pPr>
        <w:pStyle w:val="Title"/>
      </w:pPr>
    </w:p>
    <w:p w:rsidR="0070731E" w:rsidRPr="005D1ECB" w:rsidRDefault="0070731E" w:rsidP="0070731E">
      <w:p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This information sheet is provided to assist the public in understanding how sewer system works and who is responsible for construction and maintenance of the sewer system.</w:t>
      </w:r>
    </w:p>
    <w:p w:rsidR="000B1838" w:rsidRPr="005D1ECB" w:rsidRDefault="000B1838" w:rsidP="0070731E">
      <w:pPr>
        <w:jc w:val="both"/>
        <w:rPr>
          <w:rFonts w:ascii="Arial" w:hAnsi="Arial" w:cs="Arial"/>
          <w:szCs w:val="24"/>
        </w:rPr>
      </w:pPr>
    </w:p>
    <w:p w:rsidR="006C2CFD" w:rsidRPr="005D1ECB" w:rsidRDefault="0074200E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Who owns the sewer pipes</w:t>
      </w:r>
      <w:r w:rsidR="006C2CFD" w:rsidRPr="005D1ECB">
        <w:rPr>
          <w:rFonts w:ascii="Arial" w:hAnsi="Arial" w:cs="Arial"/>
          <w:szCs w:val="24"/>
        </w:rPr>
        <w:t xml:space="preserve">: The City of </w:t>
      </w:r>
      <w:r w:rsidR="00836119" w:rsidRPr="005D1ECB">
        <w:rPr>
          <w:rFonts w:ascii="Arial" w:hAnsi="Arial" w:cs="Arial"/>
          <w:szCs w:val="24"/>
        </w:rPr>
        <w:t xml:space="preserve">Santa Clarita owns the </w:t>
      </w:r>
      <w:r w:rsidR="00122757" w:rsidRPr="005D1ECB">
        <w:rPr>
          <w:rFonts w:ascii="Arial" w:hAnsi="Arial" w:cs="Arial"/>
          <w:szCs w:val="24"/>
        </w:rPr>
        <w:t>sewers;</w:t>
      </w:r>
      <w:r w:rsidR="006C2CFD" w:rsidRPr="005D1ECB">
        <w:rPr>
          <w:rFonts w:ascii="Arial" w:hAnsi="Arial" w:cs="Arial"/>
          <w:szCs w:val="24"/>
        </w:rPr>
        <w:t xml:space="preserve"> however, it is maintained by Los Angeles County</w:t>
      </w:r>
      <w:r w:rsidR="00E3613A" w:rsidRPr="005D1ECB">
        <w:rPr>
          <w:rFonts w:ascii="Arial" w:hAnsi="Arial" w:cs="Arial"/>
          <w:szCs w:val="24"/>
        </w:rPr>
        <w:t xml:space="preserve"> Sewer Maintenance Division (</w:t>
      </w:r>
      <w:smartTag w:uri="urn:schemas-microsoft-com:office:smarttags" w:element="stockticker">
        <w:r w:rsidR="00E3613A" w:rsidRPr="005D1ECB">
          <w:rPr>
            <w:rFonts w:ascii="Arial" w:hAnsi="Arial" w:cs="Arial"/>
            <w:szCs w:val="24"/>
          </w:rPr>
          <w:t>SMD</w:t>
        </w:r>
      </w:smartTag>
      <w:r w:rsidR="00E3613A" w:rsidRPr="005D1ECB">
        <w:rPr>
          <w:rFonts w:ascii="Arial" w:hAnsi="Arial" w:cs="Arial"/>
          <w:szCs w:val="24"/>
        </w:rPr>
        <w:t>)</w:t>
      </w:r>
      <w:r w:rsidR="00B13FD6" w:rsidRPr="005D1ECB">
        <w:rPr>
          <w:rFonts w:ascii="Arial" w:hAnsi="Arial" w:cs="Arial"/>
          <w:szCs w:val="24"/>
        </w:rPr>
        <w:t>.</w:t>
      </w:r>
    </w:p>
    <w:p w:rsidR="000B1838" w:rsidRPr="005D1ECB" w:rsidRDefault="000B1838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</w:p>
    <w:p w:rsidR="005B7E73" w:rsidRPr="005D1ECB" w:rsidRDefault="0074200E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LA County Sanitation District: Owns and maintains trunk lines and wastewater treatment plants</w:t>
      </w:r>
    </w:p>
    <w:p w:rsidR="005B7E73" w:rsidRPr="005D1ECB" w:rsidRDefault="005B7E73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</w:p>
    <w:p w:rsidR="006C2CFD" w:rsidRPr="005D1ECB" w:rsidRDefault="006C2CFD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Saddle Permit</w:t>
      </w:r>
      <w:r w:rsidR="00E0076E" w:rsidRPr="005D1ECB">
        <w:rPr>
          <w:rFonts w:ascii="Arial" w:hAnsi="Arial" w:cs="Arial"/>
          <w:szCs w:val="24"/>
        </w:rPr>
        <w:t>:</w:t>
      </w:r>
      <w:r w:rsidR="00371434" w:rsidRPr="005D1ECB">
        <w:rPr>
          <w:rFonts w:ascii="Arial" w:hAnsi="Arial" w:cs="Arial"/>
          <w:szCs w:val="24"/>
        </w:rPr>
        <w:t xml:space="preserve"> </w:t>
      </w:r>
    </w:p>
    <w:p w:rsidR="006C2CFD" w:rsidRPr="005D1ECB" w:rsidRDefault="006C2CFD" w:rsidP="00AB5091">
      <w:pPr>
        <w:pStyle w:val="BodyText"/>
        <w:spacing w:after="0"/>
        <w:jc w:val="both"/>
        <w:rPr>
          <w:rFonts w:ascii="Arial" w:hAnsi="Arial" w:cs="Arial"/>
          <w:szCs w:val="24"/>
        </w:rPr>
      </w:pP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If you decide to connect your home or business to the new sewer, the following information is provided to assist you with the process.</w:t>
      </w: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</w:p>
    <w:p w:rsidR="002F79E9" w:rsidRDefault="00DB20CA" w:rsidP="002F79E9">
      <w:pPr>
        <w:widowControl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 xml:space="preserve">The Sanitation District operates large trunk lines to collect, treat, and dispose of sewage collected from City sewer lines. The </w:t>
      </w:r>
      <w:r w:rsidR="00B51F35">
        <w:rPr>
          <w:rFonts w:ascii="Arial" w:hAnsi="Arial" w:cs="Arial"/>
          <w:szCs w:val="24"/>
        </w:rPr>
        <w:t>Sewer Maintenance</w:t>
      </w:r>
      <w:r w:rsidRPr="005D1ECB">
        <w:rPr>
          <w:rFonts w:ascii="Arial" w:hAnsi="Arial" w:cs="Arial"/>
          <w:szCs w:val="24"/>
        </w:rPr>
        <w:t xml:space="preserve"> </w:t>
      </w:r>
      <w:r w:rsidR="00B51F35">
        <w:rPr>
          <w:rFonts w:ascii="Arial" w:hAnsi="Arial" w:cs="Arial"/>
          <w:szCs w:val="24"/>
        </w:rPr>
        <w:t>Division</w:t>
      </w:r>
      <w:r w:rsidRPr="005D1ECB">
        <w:rPr>
          <w:rFonts w:ascii="Arial" w:hAnsi="Arial" w:cs="Arial"/>
          <w:szCs w:val="24"/>
        </w:rPr>
        <w:t xml:space="preserve"> determines </w:t>
      </w:r>
      <w:r w:rsidR="00B51F35">
        <w:rPr>
          <w:rFonts w:ascii="Arial" w:hAnsi="Arial" w:cs="Arial"/>
          <w:szCs w:val="24"/>
        </w:rPr>
        <w:t xml:space="preserve">and collects </w:t>
      </w:r>
      <w:r w:rsidRPr="005D1ECB">
        <w:rPr>
          <w:rFonts w:ascii="Arial" w:hAnsi="Arial" w:cs="Arial"/>
          <w:szCs w:val="24"/>
        </w:rPr>
        <w:t>an annexation fee.</w:t>
      </w:r>
      <w:r w:rsidR="00B51F35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 xml:space="preserve">In addition to the annexation fee, </w:t>
      </w:r>
      <w:r w:rsidR="00B51F35">
        <w:rPr>
          <w:rFonts w:ascii="Arial" w:hAnsi="Arial" w:cs="Arial"/>
          <w:szCs w:val="24"/>
        </w:rPr>
        <w:t>an initial sewer maintenance fee is charged. This</w:t>
      </w:r>
      <w:r w:rsidRPr="005D1ECB">
        <w:rPr>
          <w:rFonts w:ascii="Arial" w:hAnsi="Arial" w:cs="Arial"/>
          <w:szCs w:val="24"/>
        </w:rPr>
        <w:t xml:space="preserve"> fee is for the </w:t>
      </w:r>
      <w:r w:rsidR="00B51F35">
        <w:rPr>
          <w:rFonts w:ascii="Arial" w:hAnsi="Arial" w:cs="Arial"/>
          <w:szCs w:val="24"/>
        </w:rPr>
        <w:t xml:space="preserve">temporary </w:t>
      </w:r>
      <w:r w:rsidRPr="005D1ECB">
        <w:rPr>
          <w:rFonts w:ascii="Arial" w:hAnsi="Arial" w:cs="Arial"/>
          <w:szCs w:val="24"/>
        </w:rPr>
        <w:t xml:space="preserve">maintenance </w:t>
      </w:r>
      <w:r w:rsidR="006C2CFD" w:rsidRPr="005D1ECB">
        <w:rPr>
          <w:rFonts w:ascii="Arial" w:hAnsi="Arial" w:cs="Arial"/>
          <w:szCs w:val="24"/>
        </w:rPr>
        <w:t>of the sewer main</w:t>
      </w:r>
      <w:r w:rsidR="00B51F35">
        <w:rPr>
          <w:rFonts w:ascii="Arial" w:hAnsi="Arial" w:cs="Arial"/>
          <w:szCs w:val="24"/>
        </w:rPr>
        <w:t xml:space="preserve"> that may be needed until the sewer maintenance fees are assessed and collected on the property tax bill. </w:t>
      </w:r>
      <w:r w:rsidRPr="005D1ECB">
        <w:rPr>
          <w:rFonts w:ascii="Arial" w:hAnsi="Arial" w:cs="Arial"/>
          <w:szCs w:val="24"/>
        </w:rPr>
        <w:t xml:space="preserve">Please contact the </w:t>
      </w:r>
      <w:r w:rsidR="00EE21CC">
        <w:rPr>
          <w:rFonts w:ascii="Arial" w:hAnsi="Arial" w:cs="Arial"/>
          <w:szCs w:val="24"/>
        </w:rPr>
        <w:t>Sanitation District</w:t>
      </w:r>
      <w:r w:rsidRPr="005D1ECB">
        <w:rPr>
          <w:rFonts w:ascii="Arial" w:hAnsi="Arial" w:cs="Arial"/>
          <w:szCs w:val="24"/>
        </w:rPr>
        <w:t xml:space="preserve"> for more information at (562) 699-7411 x2727, Monday through Thursday from 7:00</w:t>
      </w:r>
      <w:r w:rsidR="001D75C6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 xml:space="preserve">a.m. to </w:t>
      </w:r>
      <w:r w:rsidR="001B3E9F">
        <w:rPr>
          <w:rFonts w:ascii="Arial" w:hAnsi="Arial" w:cs="Arial"/>
          <w:szCs w:val="24"/>
        </w:rPr>
        <w:t>3:45</w:t>
      </w:r>
      <w:r w:rsidRPr="005D1ECB">
        <w:rPr>
          <w:rFonts w:ascii="Arial" w:hAnsi="Arial" w:cs="Arial"/>
          <w:szCs w:val="24"/>
        </w:rPr>
        <w:t xml:space="preserve"> p.m., and Friday from </w:t>
      </w:r>
      <w:smartTag w:uri="urn:schemas-microsoft-com:office:smarttags" w:element="time">
        <w:smartTagPr>
          <w:attr w:name="Minute" w:val="0"/>
          <w:attr w:name="Hour" w:val="7"/>
        </w:smartTagPr>
        <w:r w:rsidRPr="005D1ECB">
          <w:rPr>
            <w:rFonts w:ascii="Arial" w:hAnsi="Arial" w:cs="Arial"/>
            <w:szCs w:val="24"/>
          </w:rPr>
          <w:t>7:00 a.m.</w:t>
        </w:r>
      </w:smartTag>
      <w:r w:rsidRPr="005D1ECB">
        <w:rPr>
          <w:rFonts w:ascii="Arial" w:hAnsi="Arial" w:cs="Arial"/>
          <w:szCs w:val="24"/>
        </w:rPr>
        <w:t xml:space="preserve"> to </w:t>
      </w:r>
      <w:r w:rsidR="001B3E9F">
        <w:rPr>
          <w:rFonts w:ascii="Arial" w:hAnsi="Arial" w:cs="Arial"/>
          <w:szCs w:val="24"/>
        </w:rPr>
        <w:t>2:45</w:t>
      </w:r>
      <w:r w:rsidRPr="005D1ECB">
        <w:rPr>
          <w:rFonts w:ascii="Arial" w:hAnsi="Arial" w:cs="Arial"/>
          <w:szCs w:val="24"/>
        </w:rPr>
        <w:t xml:space="preserve"> p.m.</w:t>
      </w:r>
      <w:r w:rsidR="00B51F35">
        <w:rPr>
          <w:rFonts w:ascii="Arial" w:hAnsi="Arial" w:cs="Arial"/>
          <w:szCs w:val="24"/>
        </w:rPr>
        <w:t xml:space="preserve"> A connection fee is also charged by the Sanitation District. The fee is based on “use” and </w:t>
      </w:r>
      <w:r w:rsidR="001B3E9F">
        <w:rPr>
          <w:rFonts w:ascii="Arial" w:hAnsi="Arial" w:cs="Arial"/>
          <w:szCs w:val="24"/>
        </w:rPr>
        <w:t>is charged for new connections or connections that involve a new use that requires greater capacity for sewage.</w:t>
      </w:r>
      <w:r w:rsidR="00B51F35">
        <w:rPr>
          <w:rFonts w:ascii="Arial" w:hAnsi="Arial" w:cs="Arial"/>
          <w:szCs w:val="24"/>
        </w:rPr>
        <w:t xml:space="preserve"> </w:t>
      </w:r>
    </w:p>
    <w:p w:rsidR="00415A65" w:rsidRDefault="00415A65" w:rsidP="00415A65">
      <w:pPr>
        <w:widowControl/>
        <w:ind w:left="360"/>
        <w:jc w:val="both"/>
        <w:rPr>
          <w:rFonts w:ascii="Arial" w:hAnsi="Arial" w:cs="Arial"/>
          <w:szCs w:val="24"/>
        </w:rPr>
      </w:pPr>
    </w:p>
    <w:p w:rsidR="00415A65" w:rsidRPr="00415A65" w:rsidRDefault="00415A65" w:rsidP="00415A65">
      <w:pPr>
        <w:widowControl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15A65">
        <w:rPr>
          <w:rFonts w:ascii="Arial" w:hAnsi="Arial" w:cs="Arial"/>
          <w:szCs w:val="24"/>
        </w:rPr>
        <w:t xml:space="preserve">Where a wye does not exist on the existing sewer, a new saddle must be installed by LA Co. SMD. Applications for new saddle installing must be made </w:t>
      </w:r>
      <w:r w:rsidR="00771200">
        <w:rPr>
          <w:rFonts w:ascii="Arial" w:hAnsi="Arial" w:cs="Arial"/>
          <w:szCs w:val="24"/>
        </w:rPr>
        <w:t>on line with</w:t>
      </w:r>
      <w:r w:rsidRPr="00415A65">
        <w:rPr>
          <w:rFonts w:ascii="Arial" w:hAnsi="Arial" w:cs="Arial"/>
          <w:szCs w:val="24"/>
        </w:rPr>
        <w:t xml:space="preserve"> Los Angeles County </w:t>
      </w:r>
      <w:r w:rsidR="00771200">
        <w:rPr>
          <w:rFonts w:ascii="Arial" w:hAnsi="Arial" w:cs="Arial"/>
          <w:szCs w:val="24"/>
        </w:rPr>
        <w:t>on the EPICLA website. For questions on this LA County process please contact Vanessa Kelly at vkelly@dpw.lacounty.gov</w:t>
      </w:r>
    </w:p>
    <w:p w:rsidR="00415A65" w:rsidRDefault="00415A65" w:rsidP="00415A65">
      <w:pPr>
        <w:widowControl/>
        <w:ind w:left="360"/>
        <w:jc w:val="both"/>
        <w:rPr>
          <w:rFonts w:ascii="Arial" w:hAnsi="Arial" w:cs="Arial"/>
          <w:szCs w:val="24"/>
        </w:rPr>
      </w:pPr>
    </w:p>
    <w:p w:rsidR="002F79E9" w:rsidRPr="002F79E9" w:rsidRDefault="002F79E9" w:rsidP="002F79E9">
      <w:pPr>
        <w:widowControl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Should a property need to pay frontage or other sewer fees belonging to the County, the contact person is </w:t>
      </w:r>
      <w:r w:rsidR="002B450A">
        <w:rPr>
          <w:rFonts w:ascii="Arial" w:hAnsi="Arial" w:cs="Arial"/>
          <w:szCs w:val="24"/>
        </w:rPr>
        <w:t>Imelda Ng and Phoenix Khoury</w:t>
      </w:r>
      <w:r w:rsidR="002B45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Land Development. </w:t>
      </w:r>
      <w:r w:rsidR="00771200">
        <w:rPr>
          <w:rFonts w:ascii="Arial" w:hAnsi="Arial" w:cs="Arial"/>
          <w:szCs w:val="24"/>
        </w:rPr>
        <w:t>They</w:t>
      </w:r>
      <w:r>
        <w:rPr>
          <w:rFonts w:ascii="Arial" w:hAnsi="Arial" w:cs="Arial"/>
          <w:szCs w:val="24"/>
        </w:rPr>
        <w:t xml:space="preserve"> can be reached at </w:t>
      </w:r>
      <w:r w:rsidR="002B450A">
        <w:rPr>
          <w:rFonts w:ascii="Arial" w:hAnsi="Arial" w:cs="Arial"/>
          <w:szCs w:val="24"/>
        </w:rPr>
        <w:t xml:space="preserve"> </w:t>
      </w:r>
      <w:hyperlink r:id="rId8" w:history="1">
        <w:r w:rsidR="002B450A">
          <w:rPr>
            <w:rStyle w:val="Hyperlink"/>
            <w:rFonts w:ascii="Arial" w:hAnsi="Arial" w:cs="Arial"/>
            <w:szCs w:val="24"/>
          </w:rPr>
          <w:t>ing@dpw.lacounty.gov</w:t>
        </w:r>
      </w:hyperlink>
      <w:r>
        <w:rPr>
          <w:rFonts w:ascii="Arial" w:hAnsi="Arial" w:cs="Arial"/>
          <w:szCs w:val="24"/>
        </w:rPr>
        <w:t xml:space="preserve"> or </w:t>
      </w:r>
      <w:r w:rsidR="002B450A">
        <w:rPr>
          <w:rFonts w:ascii="Arial" w:hAnsi="Arial" w:cs="Arial"/>
          <w:szCs w:val="24"/>
        </w:rPr>
        <w:t>626-458-4921</w:t>
      </w:r>
      <w:r>
        <w:rPr>
          <w:rFonts w:ascii="Arial" w:hAnsi="Arial" w:cs="Arial"/>
          <w:szCs w:val="24"/>
        </w:rPr>
        <w:t>. Usually this statement is shown on the sewer plan either on the profile or plan view.</w:t>
      </w: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</w:p>
    <w:p w:rsidR="00DB20CA" w:rsidRPr="005D1ECB" w:rsidRDefault="00DB20CA" w:rsidP="00DB20CA">
      <w:pPr>
        <w:widowControl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>You will need to obtain a City encroachment permit to construct a sewer lateral from the property line to the sewer mainline. A licensed contractor with a C42 license must perform the construction of the sewer lateral in the public right-of-way.</w:t>
      </w:r>
      <w:r w:rsidR="00B13FD6" w:rsidRPr="005D1ECB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 xml:space="preserve">Please contact the City’s </w:t>
      </w:r>
      <w:r w:rsidR="001D75C6">
        <w:rPr>
          <w:rFonts w:ascii="Arial" w:hAnsi="Arial" w:cs="Arial"/>
          <w:szCs w:val="24"/>
        </w:rPr>
        <w:t>Engineering</w:t>
      </w:r>
      <w:r w:rsidR="00B13FD6" w:rsidRPr="005D1ECB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>Services D</w:t>
      </w:r>
      <w:r w:rsidR="00B13FD6" w:rsidRPr="005D1ECB">
        <w:rPr>
          <w:rFonts w:ascii="Arial" w:hAnsi="Arial" w:cs="Arial"/>
          <w:szCs w:val="24"/>
        </w:rPr>
        <w:t xml:space="preserve">ivision for more </w:t>
      </w:r>
      <w:r w:rsidRPr="005D1ECB">
        <w:rPr>
          <w:rFonts w:ascii="Arial" w:hAnsi="Arial" w:cs="Arial"/>
          <w:szCs w:val="24"/>
        </w:rPr>
        <w:t xml:space="preserve">information at (661) 255-4942, Monday through Thursday from </w:t>
      </w:r>
      <w:smartTag w:uri="urn:schemas-microsoft-com:office:smarttags" w:element="time">
        <w:smartTagPr>
          <w:attr w:name="Minute" w:val="30"/>
          <w:attr w:name="Hour" w:val="7"/>
        </w:smartTagPr>
        <w:r w:rsidRPr="005D1ECB">
          <w:rPr>
            <w:rFonts w:ascii="Arial" w:hAnsi="Arial" w:cs="Arial"/>
            <w:szCs w:val="24"/>
          </w:rPr>
          <w:t>7:30 a.m.</w:t>
        </w:r>
      </w:smartTag>
      <w:r w:rsidRPr="005D1ECB">
        <w:rPr>
          <w:rFonts w:ascii="Arial" w:hAnsi="Arial" w:cs="Arial"/>
          <w:szCs w:val="24"/>
        </w:rPr>
        <w:t xml:space="preserve"> to </w:t>
      </w:r>
      <w:smartTag w:uri="urn:schemas-microsoft-com:office:smarttags" w:element="time">
        <w:smartTagPr>
          <w:attr w:name="Minute" w:val="30"/>
          <w:attr w:name="Hour" w:val="17"/>
        </w:smartTagPr>
        <w:r w:rsidRPr="005D1ECB">
          <w:rPr>
            <w:rFonts w:ascii="Arial" w:hAnsi="Arial" w:cs="Arial"/>
            <w:szCs w:val="24"/>
          </w:rPr>
          <w:t>5:30 p.m.</w:t>
        </w:r>
      </w:smartTag>
      <w:r w:rsidRPr="005D1ECB">
        <w:rPr>
          <w:rFonts w:ascii="Arial" w:hAnsi="Arial" w:cs="Arial"/>
          <w:szCs w:val="24"/>
        </w:rPr>
        <w:t xml:space="preserve">, and Friday from </w:t>
      </w:r>
      <w:smartTag w:uri="urn:schemas-microsoft-com:office:smarttags" w:element="time">
        <w:smartTagPr>
          <w:attr w:name="Minute" w:val="0"/>
          <w:attr w:name="Hour" w:val="8"/>
        </w:smartTagPr>
        <w:r w:rsidRPr="005D1ECB">
          <w:rPr>
            <w:rFonts w:ascii="Arial" w:hAnsi="Arial" w:cs="Arial"/>
            <w:szCs w:val="24"/>
          </w:rPr>
          <w:t>8:00 a.m.</w:t>
        </w:r>
      </w:smartTag>
      <w:r w:rsidRPr="005D1ECB">
        <w:rPr>
          <w:rFonts w:ascii="Arial" w:hAnsi="Arial" w:cs="Arial"/>
          <w:szCs w:val="24"/>
        </w:rPr>
        <w:t xml:space="preserve"> to 5:00</w:t>
      </w:r>
      <w:r w:rsidR="001D75C6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>p.m.</w:t>
      </w: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</w:p>
    <w:p w:rsidR="00DB20CA" w:rsidRDefault="00DB20CA" w:rsidP="00DB20CA">
      <w:pPr>
        <w:widowControl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lastRenderedPageBreak/>
        <w:t>You will need to obtain a City s</w:t>
      </w:r>
      <w:r w:rsidR="00FE133B">
        <w:rPr>
          <w:rFonts w:ascii="Arial" w:hAnsi="Arial" w:cs="Arial"/>
          <w:szCs w:val="24"/>
        </w:rPr>
        <w:t>ewage disposal permit to remove</w:t>
      </w:r>
      <w:r w:rsidRPr="005D1ECB">
        <w:rPr>
          <w:rFonts w:ascii="Arial" w:hAnsi="Arial" w:cs="Arial"/>
          <w:szCs w:val="24"/>
        </w:rPr>
        <w:t xml:space="preserve"> the on-site septic tank, install the sewer lateral on private property, and connect the lateral to the house</w:t>
      </w:r>
      <w:r w:rsidR="00415A65">
        <w:rPr>
          <w:rFonts w:ascii="Arial" w:hAnsi="Arial" w:cs="Arial"/>
          <w:szCs w:val="24"/>
        </w:rPr>
        <w:t xml:space="preserve"> (connection permit)</w:t>
      </w:r>
      <w:r w:rsidRPr="005D1ECB">
        <w:rPr>
          <w:rFonts w:ascii="Arial" w:hAnsi="Arial" w:cs="Arial"/>
          <w:szCs w:val="24"/>
        </w:rPr>
        <w:t>. The owner or a licensed contractor may perform this work.</w:t>
      </w:r>
      <w:r w:rsidR="0093362C" w:rsidRPr="005D1ECB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>Please contact the City’s Building and Safety Division for more information at (661)</w:t>
      </w:r>
      <w:r w:rsidR="001D75C6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>255</w:t>
      </w:r>
      <w:r w:rsidRPr="005D1ECB">
        <w:rPr>
          <w:rFonts w:ascii="Arial" w:hAnsi="Arial" w:cs="Arial"/>
          <w:szCs w:val="24"/>
        </w:rPr>
        <w:noBreakHyphen/>
        <w:t xml:space="preserve">4935, Monday through Thursday from </w:t>
      </w:r>
      <w:smartTag w:uri="urn:schemas-microsoft-com:office:smarttags" w:element="time">
        <w:smartTagPr>
          <w:attr w:name="Minute" w:val="30"/>
          <w:attr w:name="Hour" w:val="7"/>
        </w:smartTagPr>
        <w:r w:rsidRPr="005D1ECB">
          <w:rPr>
            <w:rFonts w:ascii="Arial" w:hAnsi="Arial" w:cs="Arial"/>
            <w:szCs w:val="24"/>
          </w:rPr>
          <w:t>7:30 a.m.</w:t>
        </w:r>
      </w:smartTag>
      <w:r w:rsidRPr="005D1ECB">
        <w:rPr>
          <w:rFonts w:ascii="Arial" w:hAnsi="Arial" w:cs="Arial"/>
          <w:szCs w:val="24"/>
        </w:rPr>
        <w:t xml:space="preserve"> to </w:t>
      </w:r>
      <w:smartTag w:uri="urn:schemas-microsoft-com:office:smarttags" w:element="time">
        <w:smartTagPr>
          <w:attr w:name="Minute" w:val="30"/>
          <w:attr w:name="Hour" w:val="17"/>
        </w:smartTagPr>
        <w:r w:rsidRPr="005D1ECB">
          <w:rPr>
            <w:rFonts w:ascii="Arial" w:hAnsi="Arial" w:cs="Arial"/>
            <w:szCs w:val="24"/>
          </w:rPr>
          <w:t>5:30 p.m.</w:t>
        </w:r>
      </w:smartTag>
      <w:r w:rsidRPr="005D1ECB">
        <w:rPr>
          <w:rFonts w:ascii="Arial" w:hAnsi="Arial" w:cs="Arial"/>
          <w:szCs w:val="24"/>
        </w:rPr>
        <w:t xml:space="preserve">, and Friday from </w:t>
      </w:r>
      <w:smartTag w:uri="urn:schemas-microsoft-com:office:smarttags" w:element="time">
        <w:smartTagPr>
          <w:attr w:name="Minute" w:val="0"/>
          <w:attr w:name="Hour" w:val="8"/>
        </w:smartTagPr>
        <w:r w:rsidRPr="005D1ECB">
          <w:rPr>
            <w:rFonts w:ascii="Arial" w:hAnsi="Arial" w:cs="Arial"/>
            <w:szCs w:val="24"/>
          </w:rPr>
          <w:t>8:00 a.m.</w:t>
        </w:r>
      </w:smartTag>
      <w:r w:rsidRPr="005D1ECB">
        <w:rPr>
          <w:rFonts w:ascii="Arial" w:hAnsi="Arial" w:cs="Arial"/>
          <w:szCs w:val="24"/>
        </w:rPr>
        <w:t xml:space="preserve"> to 5:00 p.m.</w:t>
      </w:r>
      <w:r w:rsidR="001B3E9F">
        <w:rPr>
          <w:rFonts w:ascii="Arial" w:hAnsi="Arial" w:cs="Arial"/>
          <w:szCs w:val="24"/>
        </w:rPr>
        <w:t xml:space="preserve"> </w:t>
      </w:r>
    </w:p>
    <w:p w:rsidR="001B3E9F" w:rsidRDefault="001B3E9F" w:rsidP="001B3E9F">
      <w:pPr>
        <w:pStyle w:val="ListParagraph"/>
        <w:rPr>
          <w:rFonts w:ascii="Arial" w:hAnsi="Arial" w:cs="Arial"/>
          <w:szCs w:val="24"/>
        </w:rPr>
      </w:pP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</w:p>
    <w:p w:rsidR="00DB20CA" w:rsidRPr="005D1ECB" w:rsidRDefault="00DB20CA" w:rsidP="00DB20CA">
      <w:pPr>
        <w:jc w:val="both"/>
        <w:rPr>
          <w:rFonts w:ascii="Arial" w:hAnsi="Arial" w:cs="Arial"/>
          <w:szCs w:val="24"/>
        </w:rPr>
      </w:pPr>
      <w:r w:rsidRPr="005D1ECB">
        <w:rPr>
          <w:rFonts w:ascii="Arial" w:hAnsi="Arial" w:cs="Arial"/>
          <w:szCs w:val="24"/>
        </w:rPr>
        <w:t xml:space="preserve">If you have any questions </w:t>
      </w:r>
      <w:r w:rsidR="00E3613A" w:rsidRPr="005D1ECB">
        <w:rPr>
          <w:rFonts w:ascii="Arial" w:hAnsi="Arial" w:cs="Arial"/>
          <w:szCs w:val="24"/>
        </w:rPr>
        <w:t>or need more</w:t>
      </w:r>
      <w:r w:rsidRPr="005D1ECB">
        <w:rPr>
          <w:rFonts w:ascii="Arial" w:hAnsi="Arial" w:cs="Arial"/>
          <w:szCs w:val="24"/>
        </w:rPr>
        <w:t xml:space="preserve"> information, please contact the </w:t>
      </w:r>
      <w:r w:rsidR="001D75C6">
        <w:rPr>
          <w:rFonts w:ascii="Arial" w:hAnsi="Arial" w:cs="Arial"/>
          <w:szCs w:val="24"/>
        </w:rPr>
        <w:t>Engineering</w:t>
      </w:r>
      <w:r w:rsidR="00743618" w:rsidRPr="005D1ECB">
        <w:rPr>
          <w:rFonts w:ascii="Arial" w:hAnsi="Arial" w:cs="Arial"/>
          <w:szCs w:val="24"/>
        </w:rPr>
        <w:t xml:space="preserve"> </w:t>
      </w:r>
      <w:r w:rsidRPr="005D1ECB">
        <w:rPr>
          <w:rFonts w:ascii="Arial" w:hAnsi="Arial" w:cs="Arial"/>
          <w:szCs w:val="24"/>
        </w:rPr>
        <w:t xml:space="preserve">Services </w:t>
      </w:r>
      <w:r w:rsidR="00743618" w:rsidRPr="005D1ECB">
        <w:rPr>
          <w:rFonts w:ascii="Arial" w:hAnsi="Arial" w:cs="Arial"/>
          <w:szCs w:val="24"/>
        </w:rPr>
        <w:t xml:space="preserve">Division </w:t>
      </w:r>
      <w:r w:rsidRPr="005D1ECB">
        <w:rPr>
          <w:rFonts w:ascii="Arial" w:hAnsi="Arial" w:cs="Arial"/>
          <w:szCs w:val="24"/>
        </w:rPr>
        <w:t>at (661) 255-4</w:t>
      </w:r>
      <w:r w:rsidR="00743618" w:rsidRPr="005D1ECB">
        <w:rPr>
          <w:rFonts w:ascii="Arial" w:hAnsi="Arial" w:cs="Arial"/>
          <w:szCs w:val="24"/>
        </w:rPr>
        <w:t>942</w:t>
      </w:r>
      <w:r w:rsidRPr="005D1ECB">
        <w:rPr>
          <w:rFonts w:ascii="Arial" w:hAnsi="Arial" w:cs="Arial"/>
          <w:szCs w:val="24"/>
        </w:rPr>
        <w:t>.</w:t>
      </w:r>
    </w:p>
    <w:p w:rsidR="00E3613A" w:rsidRPr="005D1ECB" w:rsidRDefault="00E3613A" w:rsidP="00DB20CA">
      <w:pPr>
        <w:jc w:val="both"/>
        <w:rPr>
          <w:rFonts w:ascii="Arial" w:hAnsi="Arial" w:cs="Arial"/>
          <w:szCs w:val="24"/>
        </w:rPr>
      </w:pPr>
    </w:p>
    <w:p w:rsidR="00E3613A" w:rsidRDefault="00E3613A" w:rsidP="00DB20CA">
      <w:pPr>
        <w:jc w:val="both"/>
        <w:rPr>
          <w:rFonts w:ascii="Arial" w:hAnsi="Arial" w:cs="Arial"/>
          <w:szCs w:val="24"/>
        </w:rPr>
      </w:pPr>
    </w:p>
    <w:p w:rsidR="005D1ECB" w:rsidRDefault="005D1ECB" w:rsidP="00DB20CA">
      <w:pPr>
        <w:jc w:val="both"/>
        <w:rPr>
          <w:rFonts w:ascii="Arial" w:hAnsi="Arial" w:cs="Arial"/>
          <w:szCs w:val="24"/>
        </w:rPr>
      </w:pPr>
    </w:p>
    <w:p w:rsidR="005D1ECB" w:rsidRDefault="005D1ECB" w:rsidP="00DB20CA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D1ECB" w:rsidRDefault="005D1ECB" w:rsidP="00DB20CA">
      <w:pPr>
        <w:jc w:val="both"/>
        <w:rPr>
          <w:rFonts w:ascii="Arial" w:hAnsi="Arial" w:cs="Arial"/>
          <w:szCs w:val="24"/>
        </w:rPr>
      </w:pPr>
    </w:p>
    <w:p w:rsidR="005D1ECB" w:rsidRDefault="005D1ECB" w:rsidP="00DB20CA">
      <w:pPr>
        <w:jc w:val="both"/>
        <w:rPr>
          <w:rFonts w:ascii="Arial" w:hAnsi="Arial" w:cs="Arial"/>
          <w:szCs w:val="24"/>
        </w:rPr>
      </w:pPr>
    </w:p>
    <w:p w:rsidR="005D1ECB" w:rsidRPr="005D1ECB" w:rsidRDefault="005D1ECB" w:rsidP="00DB20CA">
      <w:pPr>
        <w:jc w:val="both"/>
        <w:rPr>
          <w:rFonts w:ascii="Arial" w:hAnsi="Arial" w:cs="Arial"/>
          <w:szCs w:val="24"/>
        </w:rPr>
      </w:pPr>
    </w:p>
    <w:p w:rsidR="00E3613A" w:rsidRPr="005D1ECB" w:rsidRDefault="00E3613A" w:rsidP="00DB20CA">
      <w:pPr>
        <w:jc w:val="both"/>
        <w:rPr>
          <w:rFonts w:ascii="Arial" w:hAnsi="Arial" w:cs="Arial"/>
          <w:szCs w:val="24"/>
        </w:rPr>
      </w:pPr>
    </w:p>
    <w:p w:rsidR="005D1ECB" w:rsidRPr="005D1ECB" w:rsidRDefault="005E1D3C" w:rsidP="005E1D3C">
      <w:pPr>
        <w:tabs>
          <w:tab w:val="left" w:pos="360"/>
          <w:tab w:val="left" w:pos="2970"/>
          <w:tab w:val="left" w:pos="5130"/>
          <w:tab w:val="left" w:pos="8640"/>
          <w:tab w:val="left" w:pos="10080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FILENAME  \p  \* MERGEFORMAT </w:instrText>
      </w:r>
      <w:r>
        <w:rPr>
          <w:rFonts w:ascii="Arial" w:hAnsi="Arial" w:cs="Arial"/>
          <w:sz w:val="12"/>
          <w:szCs w:val="12"/>
        </w:rPr>
        <w:fldChar w:fldCharType="separate"/>
      </w:r>
      <w:r>
        <w:rPr>
          <w:rFonts w:ascii="Arial" w:hAnsi="Arial" w:cs="Arial"/>
          <w:noProof/>
          <w:sz w:val="12"/>
          <w:szCs w:val="12"/>
        </w:rPr>
        <w:t xml:space="preserve">S:\PW\ENGINEERING\FORMS\Sewer\Sewer Connection Information Sheet (Rev </w:t>
      </w:r>
      <w:r w:rsidR="00E74667">
        <w:rPr>
          <w:rFonts w:ascii="Arial" w:hAnsi="Arial" w:cs="Arial"/>
          <w:noProof/>
          <w:sz w:val="12"/>
          <w:szCs w:val="12"/>
        </w:rPr>
        <w:t>5/18/2023</w:t>
      </w:r>
      <w:r>
        <w:rPr>
          <w:rFonts w:ascii="Arial" w:hAnsi="Arial" w:cs="Arial"/>
          <w:noProof/>
          <w:sz w:val="12"/>
          <w:szCs w:val="12"/>
        </w:rPr>
        <w:t>).docx</w:t>
      </w:r>
      <w:r>
        <w:rPr>
          <w:rFonts w:ascii="Arial" w:hAnsi="Arial" w:cs="Arial"/>
          <w:sz w:val="12"/>
          <w:szCs w:val="12"/>
        </w:rPr>
        <w:fldChar w:fldCharType="end"/>
      </w:r>
    </w:p>
    <w:sectPr w:rsidR="005D1ECB" w:rsidRPr="005D1ECB" w:rsidSect="001B3E9F">
      <w:footerReference w:type="default" r:id="rId9"/>
      <w:endnotePr>
        <w:numFmt w:val="decimal"/>
      </w:endnotePr>
      <w:pgSz w:w="12240" w:h="15840"/>
      <w:pgMar w:top="864" w:right="1224" w:bottom="1152" w:left="1224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35" w:rsidRDefault="00B51F35">
      <w:r>
        <w:separator/>
      </w:r>
    </w:p>
  </w:endnote>
  <w:endnote w:type="continuationSeparator" w:id="0">
    <w:p w:rsidR="00B51F35" w:rsidRDefault="00B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35" w:rsidRDefault="00B51F35" w:rsidP="006C545E">
    <w:pPr>
      <w:pBdr>
        <w:top w:val="double" w:sz="4" w:space="1" w:color="auto"/>
      </w:pBdr>
      <w:tabs>
        <w:tab w:val="left" w:pos="6840"/>
        <w:tab w:val="left" w:pos="7740"/>
        <w:tab w:val="left" w:pos="8280"/>
        <w:tab w:val="left" w:pos="10080"/>
      </w:tabs>
      <w:jc w:val="both"/>
      <w:rPr>
        <w:rFonts w:ascii="Arial" w:hAnsi="Arial"/>
        <w:b/>
        <w:sz w:val="20"/>
      </w:rPr>
    </w:pPr>
  </w:p>
  <w:p w:rsidR="00B51F35" w:rsidRDefault="00B51F35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415A65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 w:rsidRPr="00E3613A">
      <w:rPr>
        <w:rStyle w:val="PageNumber"/>
        <w:rFonts w:ascii="Arial" w:hAnsi="Arial"/>
        <w:sz w:val="18"/>
      </w:rPr>
      <w:fldChar w:fldCharType="begin"/>
    </w:r>
    <w:r w:rsidRPr="00E3613A">
      <w:rPr>
        <w:rStyle w:val="PageNumber"/>
        <w:rFonts w:ascii="Arial" w:hAnsi="Arial"/>
        <w:sz w:val="18"/>
      </w:rPr>
      <w:instrText xml:space="preserve"> PAGE </w:instrText>
    </w:r>
    <w:r w:rsidRPr="00E3613A">
      <w:rPr>
        <w:rStyle w:val="PageNumber"/>
        <w:rFonts w:ascii="Arial" w:hAnsi="Arial"/>
        <w:sz w:val="18"/>
      </w:rPr>
      <w:fldChar w:fldCharType="separate"/>
    </w:r>
    <w:r w:rsidR="00415A65">
      <w:rPr>
        <w:rStyle w:val="PageNumber"/>
        <w:rFonts w:ascii="Arial" w:hAnsi="Arial"/>
        <w:noProof/>
        <w:sz w:val="18"/>
      </w:rPr>
      <w:t>1</w:t>
    </w:r>
    <w:r w:rsidRPr="00E3613A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35" w:rsidRDefault="00B51F35">
      <w:r>
        <w:separator/>
      </w:r>
    </w:p>
  </w:footnote>
  <w:footnote w:type="continuationSeparator" w:id="0">
    <w:p w:rsidR="00B51F35" w:rsidRDefault="00B5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13EE2"/>
    <w:multiLevelType w:val="singleLevel"/>
    <w:tmpl w:val="172C35BE"/>
    <w:lvl w:ilvl="0">
      <w:start w:val="54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18"/>
      </w:rPr>
    </w:lvl>
  </w:abstractNum>
  <w:abstractNum w:abstractNumId="2" w15:restartNumberingAfterBreak="0">
    <w:nsid w:val="2B8A1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2A7B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B74702"/>
    <w:multiLevelType w:val="hybridMultilevel"/>
    <w:tmpl w:val="D9226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5462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E04153"/>
    <w:multiLevelType w:val="hybridMultilevel"/>
    <w:tmpl w:val="C21A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3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2F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7356A8"/>
    <w:multiLevelType w:val="hybridMultilevel"/>
    <w:tmpl w:val="8B2CB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8B0220"/>
    <w:multiLevelType w:val="hybridMultilevel"/>
    <w:tmpl w:val="5D8E9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3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0C7E1B"/>
    <w:multiLevelType w:val="singleLevel"/>
    <w:tmpl w:val="6A6C3DF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</w:abstractNum>
  <w:abstractNum w:abstractNumId="13" w15:restartNumberingAfterBreak="0">
    <w:nsid w:val="7AD74CD2"/>
    <w:multiLevelType w:val="singleLevel"/>
    <w:tmpl w:val="9FECCB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EE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74F"/>
    <w:rsid w:val="00007AB1"/>
    <w:rsid w:val="00031A81"/>
    <w:rsid w:val="00062DD2"/>
    <w:rsid w:val="0008493B"/>
    <w:rsid w:val="000B1838"/>
    <w:rsid w:val="000C41A8"/>
    <w:rsid w:val="000E2BBD"/>
    <w:rsid w:val="001163FF"/>
    <w:rsid w:val="00122757"/>
    <w:rsid w:val="00144F00"/>
    <w:rsid w:val="0016389A"/>
    <w:rsid w:val="001754A5"/>
    <w:rsid w:val="0018094B"/>
    <w:rsid w:val="001B3E9F"/>
    <w:rsid w:val="001D75C6"/>
    <w:rsid w:val="00215AA3"/>
    <w:rsid w:val="002B450A"/>
    <w:rsid w:val="002C5B07"/>
    <w:rsid w:val="002C5DFF"/>
    <w:rsid w:val="002E40E6"/>
    <w:rsid w:val="002F6667"/>
    <w:rsid w:val="002F75C6"/>
    <w:rsid w:val="002F79E9"/>
    <w:rsid w:val="00303482"/>
    <w:rsid w:val="0032251E"/>
    <w:rsid w:val="00323FEC"/>
    <w:rsid w:val="00371434"/>
    <w:rsid w:val="003A4E38"/>
    <w:rsid w:val="003E1D80"/>
    <w:rsid w:val="003F7587"/>
    <w:rsid w:val="00407F51"/>
    <w:rsid w:val="0041333A"/>
    <w:rsid w:val="00415A65"/>
    <w:rsid w:val="00434965"/>
    <w:rsid w:val="0044574F"/>
    <w:rsid w:val="00446938"/>
    <w:rsid w:val="00450B8B"/>
    <w:rsid w:val="00454560"/>
    <w:rsid w:val="00455701"/>
    <w:rsid w:val="00495A19"/>
    <w:rsid w:val="004E5C2C"/>
    <w:rsid w:val="004F2A99"/>
    <w:rsid w:val="00502C01"/>
    <w:rsid w:val="00526DB2"/>
    <w:rsid w:val="0055187C"/>
    <w:rsid w:val="0056750C"/>
    <w:rsid w:val="005B7E73"/>
    <w:rsid w:val="005D1ECB"/>
    <w:rsid w:val="005D7714"/>
    <w:rsid w:val="005E102C"/>
    <w:rsid w:val="005E1D3C"/>
    <w:rsid w:val="005E58E6"/>
    <w:rsid w:val="00643EE1"/>
    <w:rsid w:val="00671773"/>
    <w:rsid w:val="006A1580"/>
    <w:rsid w:val="006C2CFD"/>
    <w:rsid w:val="006C545E"/>
    <w:rsid w:val="006D1EBC"/>
    <w:rsid w:val="006E43B4"/>
    <w:rsid w:val="006F465F"/>
    <w:rsid w:val="0070731E"/>
    <w:rsid w:val="0074200E"/>
    <w:rsid w:val="00743618"/>
    <w:rsid w:val="00771200"/>
    <w:rsid w:val="00795FE1"/>
    <w:rsid w:val="008023C4"/>
    <w:rsid w:val="00821B4F"/>
    <w:rsid w:val="00834A1F"/>
    <w:rsid w:val="008360C5"/>
    <w:rsid w:val="00836119"/>
    <w:rsid w:val="00841CB1"/>
    <w:rsid w:val="00846AF3"/>
    <w:rsid w:val="00856C18"/>
    <w:rsid w:val="00856F5E"/>
    <w:rsid w:val="00887F30"/>
    <w:rsid w:val="00893B7A"/>
    <w:rsid w:val="008E5C96"/>
    <w:rsid w:val="00903561"/>
    <w:rsid w:val="009330F4"/>
    <w:rsid w:val="0093362C"/>
    <w:rsid w:val="0093778A"/>
    <w:rsid w:val="00937D16"/>
    <w:rsid w:val="00983F79"/>
    <w:rsid w:val="00986C10"/>
    <w:rsid w:val="009A3CF5"/>
    <w:rsid w:val="009A60FB"/>
    <w:rsid w:val="009D012D"/>
    <w:rsid w:val="00A15758"/>
    <w:rsid w:val="00A21820"/>
    <w:rsid w:val="00A365AB"/>
    <w:rsid w:val="00A64538"/>
    <w:rsid w:val="00A72BB4"/>
    <w:rsid w:val="00A858C0"/>
    <w:rsid w:val="00AB5091"/>
    <w:rsid w:val="00B13FD6"/>
    <w:rsid w:val="00B51F35"/>
    <w:rsid w:val="00B8563E"/>
    <w:rsid w:val="00B91B0C"/>
    <w:rsid w:val="00BC52D4"/>
    <w:rsid w:val="00CA07AD"/>
    <w:rsid w:val="00CD7C33"/>
    <w:rsid w:val="00CE12AB"/>
    <w:rsid w:val="00CE5800"/>
    <w:rsid w:val="00CF64AC"/>
    <w:rsid w:val="00D152CB"/>
    <w:rsid w:val="00D16CB0"/>
    <w:rsid w:val="00D23C2E"/>
    <w:rsid w:val="00D93CB6"/>
    <w:rsid w:val="00DB20CA"/>
    <w:rsid w:val="00DE5855"/>
    <w:rsid w:val="00DF05A3"/>
    <w:rsid w:val="00E0076E"/>
    <w:rsid w:val="00E11ED5"/>
    <w:rsid w:val="00E13534"/>
    <w:rsid w:val="00E16D88"/>
    <w:rsid w:val="00E21206"/>
    <w:rsid w:val="00E26B71"/>
    <w:rsid w:val="00E27B3D"/>
    <w:rsid w:val="00E3613A"/>
    <w:rsid w:val="00E66CD8"/>
    <w:rsid w:val="00E74667"/>
    <w:rsid w:val="00E81EDB"/>
    <w:rsid w:val="00E91749"/>
    <w:rsid w:val="00E9204B"/>
    <w:rsid w:val="00E94356"/>
    <w:rsid w:val="00EC7253"/>
    <w:rsid w:val="00EE21CC"/>
    <w:rsid w:val="00F353AB"/>
    <w:rsid w:val="00F377BB"/>
    <w:rsid w:val="00FB58C0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A7FAE7"/>
  <w15:docId w15:val="{CBE33179-DFE0-43BB-8255-106B03F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NewCenturySchlbk" w:hAnsi="NewCenturySchlbk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tabs>
        <w:tab w:val="left" w:pos="-1166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240"/>
        <w:tab w:val="left" w:pos="3690"/>
        <w:tab w:val="left" w:pos="4320"/>
        <w:tab w:val="left" w:pos="4950"/>
        <w:tab w:val="left" w:pos="5130"/>
        <w:tab w:val="left" w:pos="6480"/>
        <w:tab w:val="left" w:pos="7200"/>
        <w:tab w:val="left" w:pos="7830"/>
        <w:tab w:val="left" w:pos="8010"/>
      </w:tabs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166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240"/>
        <w:tab w:val="left" w:pos="3510"/>
        <w:tab w:val="left" w:pos="3690"/>
        <w:tab w:val="left" w:pos="4320"/>
        <w:tab w:val="left" w:pos="4950"/>
        <w:tab w:val="left" w:pos="5130"/>
        <w:tab w:val="left" w:pos="6480"/>
        <w:tab w:val="left" w:pos="7200"/>
        <w:tab w:val="left" w:pos="7830"/>
        <w:tab w:val="left" w:pos="8010"/>
      </w:tabs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166"/>
        <w:tab w:val="left" w:pos="-720"/>
        <w:tab w:val="left" w:pos="3240"/>
        <w:tab w:val="right" w:pos="4320"/>
      </w:tabs>
      <w:jc w:val="both"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spacing w:line="228" w:lineRule="auto"/>
      <w:ind w:left="3600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  <w:tab w:val="left" w:pos="8460"/>
        <w:tab w:val="right" w:pos="9990"/>
      </w:tabs>
      <w:ind w:left="360" w:hanging="36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rsid w:val="0093778A"/>
    <w:pPr>
      <w:spacing w:after="120"/>
    </w:pPr>
  </w:style>
  <w:style w:type="character" w:styleId="Hyperlink">
    <w:name w:val="Hyperlink"/>
    <w:basedOn w:val="DefaultParagraphFont"/>
    <w:rsid w:val="006D1EBC"/>
    <w:rPr>
      <w:color w:val="0000FF"/>
      <w:u w:val="single"/>
    </w:rPr>
  </w:style>
  <w:style w:type="character" w:styleId="FollowedHyperlink">
    <w:name w:val="FollowedHyperlink"/>
    <w:basedOn w:val="DefaultParagraphFont"/>
    <w:rsid w:val="00446938"/>
    <w:rPr>
      <w:color w:val="606420"/>
      <w:u w:val="single"/>
    </w:rPr>
  </w:style>
  <w:style w:type="paragraph" w:styleId="Title">
    <w:name w:val="Title"/>
    <w:basedOn w:val="Normal"/>
    <w:qFormat/>
    <w:rsid w:val="00DB20CA"/>
    <w:pPr>
      <w:widowControl/>
      <w:jc w:val="center"/>
    </w:pPr>
    <w:rPr>
      <w:rFonts w:ascii="Times New Roman" w:hAnsi="Times New Roman"/>
      <w:b/>
      <w:snapToGrid/>
    </w:rPr>
  </w:style>
  <w:style w:type="paragraph" w:styleId="ListParagraph">
    <w:name w:val="List Paragraph"/>
    <w:basedOn w:val="Normal"/>
    <w:uiPriority w:val="34"/>
    <w:qFormat/>
    <w:rsid w:val="001B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@dpw.lacount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Clarita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kbreyer</dc:creator>
  <cp:lastModifiedBy>Jennifer Landsberger</cp:lastModifiedBy>
  <cp:revision>12</cp:revision>
  <cp:lastPrinted>2005-08-29T18:42:00Z</cp:lastPrinted>
  <dcterms:created xsi:type="dcterms:W3CDTF">2013-01-09T15:54:00Z</dcterms:created>
  <dcterms:modified xsi:type="dcterms:W3CDTF">2023-05-18T18:03:00Z</dcterms:modified>
</cp:coreProperties>
</file>